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B65" w:rsidRPr="00415B65" w:rsidRDefault="00415B65" w:rsidP="00415B65">
      <w:pPr>
        <w:shd w:val="clear" w:color="auto" w:fill="FBFCFC"/>
        <w:spacing w:after="120"/>
        <w:jc w:val="lef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</w:pPr>
      <w:r w:rsidRPr="00415B65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>Вакантные места для приема (перевода)</w:t>
      </w:r>
    </w:p>
    <w:p w:rsidR="00415B65" w:rsidRPr="00415B65" w:rsidRDefault="00415B65" w:rsidP="00415B65">
      <w:pPr>
        <w:shd w:val="clear" w:color="auto" w:fill="FBFCFC"/>
        <w:spacing w:line="312" w:lineRule="atLeast"/>
        <w:jc w:val="both"/>
        <w:textAlignment w:val="baseline"/>
        <w:rPr>
          <w:rFonts w:ascii="Calibri" w:eastAsia="Times New Roman" w:hAnsi="Calibri" w:cs="Times New Roman"/>
          <w:color w:val="000000"/>
          <w:spacing w:val="5"/>
          <w:lang w:eastAsia="ru-RU"/>
        </w:rPr>
      </w:pPr>
      <w:r w:rsidRPr="00415B65">
        <w:rPr>
          <w:rFonts w:ascii="Times New Roman" w:eastAsia="Times New Roman" w:hAnsi="Times New Roman" w:cs="Times New Roman"/>
          <w:color w:val="080808"/>
          <w:spacing w:val="5"/>
          <w:sz w:val="28"/>
          <w:szCs w:val="28"/>
          <w:bdr w:val="none" w:sz="0" w:space="0" w:color="auto" w:frame="1"/>
          <w:lang w:eastAsia="ru-RU"/>
        </w:rPr>
        <w:t>Сведения на 202</w:t>
      </w:r>
      <w:r>
        <w:rPr>
          <w:rFonts w:ascii="Times New Roman" w:eastAsia="Times New Roman" w:hAnsi="Times New Roman" w:cs="Times New Roman"/>
          <w:color w:val="080808"/>
          <w:spacing w:val="5"/>
          <w:sz w:val="28"/>
          <w:szCs w:val="28"/>
          <w:bdr w:val="none" w:sz="0" w:space="0" w:color="auto" w:frame="1"/>
          <w:lang w:eastAsia="ru-RU"/>
        </w:rPr>
        <w:t>6</w:t>
      </w:r>
      <w:r w:rsidRPr="00415B65">
        <w:rPr>
          <w:rFonts w:ascii="Times New Roman" w:eastAsia="Times New Roman" w:hAnsi="Times New Roman" w:cs="Times New Roman"/>
          <w:color w:val="080808"/>
          <w:spacing w:val="5"/>
          <w:sz w:val="28"/>
          <w:szCs w:val="28"/>
          <w:bdr w:val="none" w:sz="0" w:space="0" w:color="auto" w:frame="1"/>
          <w:lang w:eastAsia="ru-RU"/>
        </w:rPr>
        <w:t>-202</w:t>
      </w:r>
      <w:r>
        <w:rPr>
          <w:rFonts w:ascii="Times New Roman" w:eastAsia="Times New Roman" w:hAnsi="Times New Roman" w:cs="Times New Roman"/>
          <w:color w:val="080808"/>
          <w:spacing w:val="5"/>
          <w:sz w:val="28"/>
          <w:szCs w:val="28"/>
          <w:bdr w:val="none" w:sz="0" w:space="0" w:color="auto" w:frame="1"/>
          <w:lang w:eastAsia="ru-RU"/>
        </w:rPr>
        <w:t>7</w:t>
      </w:r>
      <w:r w:rsidRPr="00415B65">
        <w:rPr>
          <w:rFonts w:ascii="Times New Roman" w:eastAsia="Times New Roman" w:hAnsi="Times New Roman" w:cs="Times New Roman"/>
          <w:color w:val="080808"/>
          <w:spacing w:val="5"/>
          <w:sz w:val="28"/>
          <w:szCs w:val="28"/>
          <w:bdr w:val="none" w:sz="0" w:space="0" w:color="auto" w:frame="1"/>
          <w:lang w:eastAsia="ru-RU"/>
        </w:rPr>
        <w:t xml:space="preserve"> учебный год о количестве вакантных мест для приёма (перевода):</w:t>
      </w:r>
    </w:p>
    <w:p w:rsidR="00415B65" w:rsidRDefault="00415B65" w:rsidP="00415B65">
      <w:pPr>
        <w:shd w:val="clear" w:color="auto" w:fill="FBFCFC"/>
        <w:spacing w:line="312" w:lineRule="atLeast"/>
        <w:jc w:val="both"/>
        <w:textAlignment w:val="baseline"/>
        <w:rPr>
          <w:rFonts w:ascii="Times New Roman" w:eastAsia="Times New Roman" w:hAnsi="Times New Roman" w:cs="Times New Roman"/>
          <w:color w:val="080808"/>
          <w:spacing w:val="5"/>
          <w:sz w:val="28"/>
          <w:szCs w:val="28"/>
          <w:bdr w:val="none" w:sz="0" w:space="0" w:color="auto" w:frame="1"/>
          <w:lang w:eastAsia="ru-RU"/>
        </w:rPr>
      </w:pPr>
    </w:p>
    <w:p w:rsidR="00415B65" w:rsidRPr="00415B65" w:rsidRDefault="00415B65" w:rsidP="00415B65">
      <w:pPr>
        <w:shd w:val="clear" w:color="auto" w:fill="FBFCFC"/>
        <w:spacing w:line="312" w:lineRule="atLeast"/>
        <w:jc w:val="both"/>
        <w:textAlignment w:val="baseline"/>
        <w:rPr>
          <w:rFonts w:ascii="Calibri" w:eastAsia="Times New Roman" w:hAnsi="Calibri" w:cs="Times New Roman"/>
          <w:color w:val="000000"/>
          <w:spacing w:val="5"/>
          <w:lang w:eastAsia="ru-RU"/>
        </w:rPr>
      </w:pPr>
      <w:r w:rsidRPr="00415B65">
        <w:rPr>
          <w:rFonts w:ascii="Times New Roman" w:eastAsia="Times New Roman" w:hAnsi="Times New Roman" w:cs="Times New Roman"/>
          <w:color w:val="080808"/>
          <w:spacing w:val="5"/>
          <w:sz w:val="28"/>
          <w:szCs w:val="28"/>
          <w:bdr w:val="none" w:sz="0" w:space="0" w:color="auto" w:frame="1"/>
          <w:lang w:eastAsia="ru-RU"/>
        </w:rPr>
        <w:t>за счёт бюджетных ассигнований бюджетов субъектов Российской Федерации  - 0</w:t>
      </w:r>
    </w:p>
    <w:p w:rsidR="00415B65" w:rsidRPr="00415B65" w:rsidRDefault="00415B65" w:rsidP="00415B65">
      <w:pPr>
        <w:spacing w:line="253" w:lineRule="atLeast"/>
        <w:jc w:val="both"/>
        <w:textAlignment w:val="baseline"/>
        <w:rPr>
          <w:rFonts w:ascii="Calibri" w:eastAsia="Times New Roman" w:hAnsi="Calibri" w:cs="Times New Roman"/>
          <w:color w:val="000000"/>
          <w:spacing w:val="5"/>
          <w:lang w:eastAsia="ru-RU"/>
        </w:rPr>
      </w:pPr>
      <w:r w:rsidRPr="00415B65">
        <w:rPr>
          <w:rFonts w:ascii="Times New Roman" w:eastAsia="Times New Roman" w:hAnsi="Times New Roman" w:cs="Times New Roman"/>
          <w:color w:val="080808"/>
          <w:spacing w:val="5"/>
          <w:sz w:val="28"/>
          <w:szCs w:val="28"/>
          <w:bdr w:val="none" w:sz="0" w:space="0" w:color="auto" w:frame="1"/>
          <w:lang w:eastAsia="ru-RU"/>
        </w:rPr>
        <w:t>за счёт бюджетных ассигнований местного бюджета – 0</w:t>
      </w:r>
    </w:p>
    <w:p w:rsidR="00415B65" w:rsidRPr="00415B65" w:rsidRDefault="00415B65" w:rsidP="00415B65">
      <w:pPr>
        <w:spacing w:line="253" w:lineRule="atLeast"/>
        <w:jc w:val="both"/>
        <w:textAlignment w:val="baseline"/>
        <w:rPr>
          <w:rFonts w:ascii="Calibri" w:eastAsia="Times New Roman" w:hAnsi="Calibri" w:cs="Times New Roman"/>
          <w:color w:val="000000"/>
          <w:spacing w:val="5"/>
          <w:lang w:eastAsia="ru-RU"/>
        </w:rPr>
      </w:pPr>
      <w:r w:rsidRPr="00415B65">
        <w:rPr>
          <w:rFonts w:ascii="Times New Roman" w:eastAsia="Times New Roman" w:hAnsi="Times New Roman" w:cs="Times New Roman"/>
          <w:color w:val="080808"/>
          <w:spacing w:val="5"/>
          <w:sz w:val="28"/>
          <w:szCs w:val="28"/>
          <w:bdr w:val="none" w:sz="0" w:space="0" w:color="auto" w:frame="1"/>
          <w:lang w:eastAsia="ru-RU"/>
        </w:rPr>
        <w:t>за счёт бюджетных ассигнований федерального бюджета:</w:t>
      </w:r>
      <w:r w:rsidRPr="00415B6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  </w:t>
      </w:r>
    </w:p>
    <w:p w:rsidR="00415B65" w:rsidRDefault="00415B65" w:rsidP="00415B65">
      <w:pPr>
        <w:spacing w:line="25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415B65" w:rsidRPr="00415B65" w:rsidRDefault="00415B65" w:rsidP="00455C7D">
      <w:pPr>
        <w:ind w:firstLine="709"/>
        <w:jc w:val="both"/>
        <w:textAlignment w:val="baseline"/>
        <w:rPr>
          <w:rFonts w:ascii="Calibri" w:eastAsia="Times New Roman" w:hAnsi="Calibri" w:cs="Times New Roman"/>
          <w:color w:val="000000"/>
          <w:spacing w:val="5"/>
          <w:lang w:eastAsia="ru-RU"/>
        </w:rPr>
      </w:pPr>
      <w:r w:rsidRPr="00415B6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Дополнительные </w:t>
      </w:r>
      <w:proofErr w:type="spellStart"/>
      <w:r w:rsidRPr="00415B6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предпрофессиональные</w:t>
      </w:r>
      <w:proofErr w:type="spellEnd"/>
      <w:r w:rsidRPr="00415B6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общеобразовательные программы в области музыкального искусства:</w:t>
      </w:r>
    </w:p>
    <w:p w:rsidR="00415B65" w:rsidRDefault="00415B65" w:rsidP="00415B65">
      <w:pPr>
        <w:spacing w:line="253" w:lineRule="atLeast"/>
        <w:jc w:val="both"/>
        <w:textAlignment w:val="baseline"/>
        <w:rPr>
          <w:rFonts w:ascii="Times New Roman" w:eastAsia="Times New Roman" w:hAnsi="Times New Roman" w:cs="Times New Roman"/>
          <w:color w:val="080808"/>
          <w:spacing w:val="5"/>
          <w:sz w:val="28"/>
          <w:szCs w:val="28"/>
          <w:bdr w:val="none" w:sz="0" w:space="0" w:color="auto" w:frame="1"/>
          <w:lang w:eastAsia="ru-RU"/>
        </w:rPr>
      </w:pPr>
      <w:r w:rsidRPr="00415B65">
        <w:rPr>
          <w:rFonts w:ascii="Times New Roman" w:eastAsia="Times New Roman" w:hAnsi="Times New Roman" w:cs="Times New Roman"/>
          <w:color w:val="080808"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Style w:val="a6"/>
        <w:tblW w:w="0" w:type="auto"/>
        <w:tblLook w:val="04A0"/>
      </w:tblPr>
      <w:tblGrid>
        <w:gridCol w:w="675"/>
        <w:gridCol w:w="5954"/>
        <w:gridCol w:w="2942"/>
      </w:tblGrid>
      <w:tr w:rsidR="00415B65" w:rsidTr="00415B65">
        <w:tc>
          <w:tcPr>
            <w:tcW w:w="675" w:type="dxa"/>
            <w:vAlign w:val="bottom"/>
          </w:tcPr>
          <w:p w:rsidR="00415B65" w:rsidRPr="00415B65" w:rsidRDefault="00415B65" w:rsidP="00415B65">
            <w:pPr>
              <w:textAlignment w:val="baseline"/>
              <w:rPr>
                <w:rFonts w:ascii="Calibri" w:eastAsia="Times New Roman" w:hAnsi="Calibri" w:cs="Times New Roman"/>
                <w:spacing w:val="5"/>
                <w:lang w:eastAsia="ru-RU"/>
              </w:rPr>
            </w:pPr>
            <w:r w:rsidRPr="00415B65">
              <w:rPr>
                <w:rFonts w:ascii="Times New Roman" w:eastAsia="Times New Roman" w:hAnsi="Times New Roman" w:cs="Times New Roman"/>
                <w:b/>
                <w:bCs/>
                <w:color w:val="080808"/>
                <w:spacing w:val="5"/>
                <w:sz w:val="28"/>
                <w:lang w:eastAsia="ru-RU"/>
              </w:rPr>
              <w:t>№</w:t>
            </w:r>
          </w:p>
        </w:tc>
        <w:tc>
          <w:tcPr>
            <w:tcW w:w="5954" w:type="dxa"/>
            <w:vAlign w:val="bottom"/>
          </w:tcPr>
          <w:p w:rsidR="00415B65" w:rsidRPr="00415B65" w:rsidRDefault="00415B65" w:rsidP="00415B65">
            <w:pPr>
              <w:textAlignment w:val="baseline"/>
              <w:rPr>
                <w:rFonts w:ascii="Calibri" w:eastAsia="Times New Roman" w:hAnsi="Calibri" w:cs="Times New Roman"/>
                <w:spacing w:val="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80808"/>
                <w:spacing w:val="5"/>
                <w:sz w:val="28"/>
                <w:lang w:eastAsia="ru-RU"/>
              </w:rPr>
              <w:t>Наименование о</w:t>
            </w:r>
            <w:r w:rsidRPr="00415B65">
              <w:rPr>
                <w:rFonts w:ascii="Times New Roman" w:eastAsia="Times New Roman" w:hAnsi="Times New Roman" w:cs="Times New Roman"/>
                <w:b/>
                <w:bCs/>
                <w:color w:val="080808"/>
                <w:spacing w:val="5"/>
                <w:sz w:val="28"/>
                <w:lang w:eastAsia="ru-RU"/>
              </w:rPr>
              <w:t>бразовательн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80808"/>
                <w:spacing w:val="5"/>
                <w:sz w:val="28"/>
                <w:lang w:eastAsia="ru-RU"/>
              </w:rPr>
              <w:t xml:space="preserve">ых </w:t>
            </w:r>
            <w:r w:rsidRPr="00415B65">
              <w:rPr>
                <w:rFonts w:ascii="Times New Roman" w:eastAsia="Times New Roman" w:hAnsi="Times New Roman" w:cs="Times New Roman"/>
                <w:b/>
                <w:bCs/>
                <w:color w:val="080808"/>
                <w:spacing w:val="5"/>
                <w:sz w:val="28"/>
                <w:lang w:eastAsia="ru-RU"/>
              </w:rPr>
              <w:t>программ</w:t>
            </w:r>
          </w:p>
        </w:tc>
        <w:tc>
          <w:tcPr>
            <w:tcW w:w="2942" w:type="dxa"/>
            <w:vAlign w:val="bottom"/>
          </w:tcPr>
          <w:p w:rsidR="00415B65" w:rsidRPr="00415B65" w:rsidRDefault="00415B65" w:rsidP="00415B65">
            <w:pPr>
              <w:textAlignment w:val="baseline"/>
              <w:rPr>
                <w:rFonts w:ascii="Calibri" w:eastAsia="Times New Roman" w:hAnsi="Calibri" w:cs="Times New Roman"/>
                <w:spacing w:val="5"/>
                <w:lang w:eastAsia="ru-RU"/>
              </w:rPr>
            </w:pPr>
            <w:r w:rsidRPr="00415B65">
              <w:rPr>
                <w:rFonts w:ascii="Times New Roman" w:eastAsia="Times New Roman" w:hAnsi="Times New Roman" w:cs="Times New Roman"/>
                <w:b/>
                <w:bCs/>
                <w:color w:val="080808"/>
                <w:spacing w:val="5"/>
                <w:sz w:val="28"/>
                <w:lang w:eastAsia="ru-RU"/>
              </w:rPr>
              <w:t>Количество мест для приема (перевода)</w:t>
            </w:r>
          </w:p>
        </w:tc>
      </w:tr>
      <w:tr w:rsidR="00415B65" w:rsidTr="00562858">
        <w:tc>
          <w:tcPr>
            <w:tcW w:w="675" w:type="dxa"/>
          </w:tcPr>
          <w:p w:rsidR="00415B65" w:rsidRDefault="00415B65" w:rsidP="00455C7D">
            <w:pPr>
              <w:spacing w:line="253" w:lineRule="atLeast"/>
              <w:textAlignment w:val="baseline"/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954" w:type="dxa"/>
          </w:tcPr>
          <w:p w:rsidR="00415B65" w:rsidRPr="00415B65" w:rsidRDefault="00415B65" w:rsidP="00415B65">
            <w:pPr>
              <w:jc w:val="left"/>
              <w:textAlignment w:val="baseline"/>
              <w:rPr>
                <w:rFonts w:ascii="Calibri" w:eastAsia="Times New Roman" w:hAnsi="Calibri" w:cs="Times New Roman"/>
                <w:spacing w:val="5"/>
                <w:lang w:eastAsia="ru-RU"/>
              </w:rPr>
            </w:pPr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Дополнительная </w:t>
            </w:r>
            <w:proofErr w:type="spellStart"/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предпрофессиональная</w:t>
            </w:r>
            <w:proofErr w:type="spellEnd"/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общеобразовательная программа в области музыкального искусства «Фортепиано»</w:t>
            </w:r>
          </w:p>
        </w:tc>
        <w:tc>
          <w:tcPr>
            <w:tcW w:w="2942" w:type="dxa"/>
            <w:vAlign w:val="bottom"/>
          </w:tcPr>
          <w:p w:rsidR="00415B65" w:rsidRPr="00415B65" w:rsidRDefault="00415B65" w:rsidP="00415B65">
            <w:pPr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415B65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3</w:t>
            </w:r>
          </w:p>
        </w:tc>
      </w:tr>
      <w:tr w:rsidR="00415B65" w:rsidTr="00562858">
        <w:tc>
          <w:tcPr>
            <w:tcW w:w="675" w:type="dxa"/>
          </w:tcPr>
          <w:p w:rsidR="00415B65" w:rsidRDefault="00415B65" w:rsidP="00455C7D">
            <w:pPr>
              <w:spacing w:line="253" w:lineRule="atLeast"/>
              <w:textAlignment w:val="baseline"/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954" w:type="dxa"/>
          </w:tcPr>
          <w:p w:rsidR="00415B65" w:rsidRPr="00415B65" w:rsidRDefault="00415B65" w:rsidP="00415B65">
            <w:pPr>
              <w:jc w:val="left"/>
              <w:textAlignment w:val="baseline"/>
              <w:rPr>
                <w:rFonts w:ascii="Calibri" w:eastAsia="Times New Roman" w:hAnsi="Calibri" w:cs="Times New Roman"/>
                <w:spacing w:val="5"/>
                <w:lang w:eastAsia="ru-RU"/>
              </w:rPr>
            </w:pPr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Дополнительная </w:t>
            </w:r>
            <w:proofErr w:type="spellStart"/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предпрофессиональная</w:t>
            </w:r>
            <w:proofErr w:type="spellEnd"/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общеобразовательная программа в области музыкального искусства «Струнные инструменты»</w:t>
            </w:r>
          </w:p>
        </w:tc>
        <w:tc>
          <w:tcPr>
            <w:tcW w:w="2942" w:type="dxa"/>
            <w:vAlign w:val="bottom"/>
          </w:tcPr>
          <w:p w:rsidR="00415B65" w:rsidRPr="00415B65" w:rsidRDefault="00415B65" w:rsidP="00415B65">
            <w:pPr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Скрипка - 5</w:t>
            </w:r>
          </w:p>
          <w:p w:rsidR="00415B65" w:rsidRPr="00415B65" w:rsidRDefault="00415B65" w:rsidP="00415B65">
            <w:pPr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</w:p>
        </w:tc>
      </w:tr>
      <w:tr w:rsidR="00415B65" w:rsidTr="00562858">
        <w:tc>
          <w:tcPr>
            <w:tcW w:w="675" w:type="dxa"/>
          </w:tcPr>
          <w:p w:rsidR="00415B65" w:rsidRDefault="00415B65" w:rsidP="00455C7D">
            <w:pPr>
              <w:spacing w:line="253" w:lineRule="atLeast"/>
              <w:textAlignment w:val="baseline"/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954" w:type="dxa"/>
          </w:tcPr>
          <w:p w:rsidR="00415B65" w:rsidRPr="00415B65" w:rsidRDefault="00415B65" w:rsidP="00415B65">
            <w:pPr>
              <w:jc w:val="left"/>
              <w:textAlignment w:val="baseline"/>
              <w:rPr>
                <w:rFonts w:ascii="Calibri" w:eastAsia="Times New Roman" w:hAnsi="Calibri" w:cs="Times New Roman"/>
                <w:spacing w:val="5"/>
                <w:lang w:eastAsia="ru-RU"/>
              </w:rPr>
            </w:pPr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Дополнительная </w:t>
            </w:r>
            <w:proofErr w:type="spellStart"/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предпрофессиональная</w:t>
            </w:r>
            <w:proofErr w:type="spellEnd"/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общеобразовательная программа в области музыкального искусства «Народные инструменты»</w:t>
            </w:r>
          </w:p>
        </w:tc>
        <w:tc>
          <w:tcPr>
            <w:tcW w:w="2942" w:type="dxa"/>
            <w:vAlign w:val="bottom"/>
          </w:tcPr>
          <w:p w:rsidR="00415B65" w:rsidRPr="00415B65" w:rsidRDefault="00415B65" w:rsidP="00415B65">
            <w:pPr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Балалайка — 2</w:t>
            </w:r>
          </w:p>
          <w:p w:rsidR="00415B65" w:rsidRPr="00415B65" w:rsidRDefault="00415B65" w:rsidP="00415B65">
            <w:pPr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Домра — 2</w:t>
            </w:r>
          </w:p>
          <w:p w:rsidR="00415B65" w:rsidRPr="00415B65" w:rsidRDefault="00415B65" w:rsidP="00415B65">
            <w:pPr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Гитара — 5</w:t>
            </w:r>
          </w:p>
        </w:tc>
      </w:tr>
      <w:tr w:rsidR="00415B65" w:rsidTr="00562858">
        <w:tc>
          <w:tcPr>
            <w:tcW w:w="675" w:type="dxa"/>
          </w:tcPr>
          <w:p w:rsidR="00415B65" w:rsidRDefault="00415B65" w:rsidP="00455C7D">
            <w:pPr>
              <w:spacing w:line="253" w:lineRule="atLeast"/>
              <w:textAlignment w:val="baseline"/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954" w:type="dxa"/>
          </w:tcPr>
          <w:p w:rsidR="00415B65" w:rsidRDefault="00415B65" w:rsidP="00415B65">
            <w:pPr>
              <w:spacing w:line="25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Дополнительная </w:t>
            </w:r>
            <w:proofErr w:type="spellStart"/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предпрофессиональная</w:t>
            </w:r>
            <w:proofErr w:type="spellEnd"/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общеобразовательная программа в области </w:t>
            </w:r>
            <w:r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изобразительного</w:t>
            </w:r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искусства «</w:t>
            </w:r>
            <w:r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Живопись</w:t>
            </w:r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942" w:type="dxa"/>
            <w:vAlign w:val="bottom"/>
          </w:tcPr>
          <w:p w:rsidR="00415B65" w:rsidRPr="00415B65" w:rsidRDefault="00415B65" w:rsidP="00415B65">
            <w:pPr>
              <w:textAlignment w:val="baseline"/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</w:tr>
      <w:tr w:rsidR="00455C7D" w:rsidTr="00D55923">
        <w:tc>
          <w:tcPr>
            <w:tcW w:w="675" w:type="dxa"/>
          </w:tcPr>
          <w:p w:rsidR="00455C7D" w:rsidRDefault="00455C7D" w:rsidP="00455C7D">
            <w:pPr>
              <w:spacing w:line="253" w:lineRule="atLeast"/>
              <w:textAlignment w:val="baseline"/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954" w:type="dxa"/>
          </w:tcPr>
          <w:p w:rsidR="00415B65" w:rsidRPr="00415B65" w:rsidRDefault="00455C7D" w:rsidP="00455C7D">
            <w:pPr>
              <w:spacing w:line="253" w:lineRule="atLeast"/>
              <w:jc w:val="left"/>
              <w:textAlignment w:val="baseline"/>
              <w:rPr>
                <w:rFonts w:ascii="Calibri" w:eastAsia="Times New Roman" w:hAnsi="Calibri" w:cs="Times New Roman"/>
                <w:spacing w:val="5"/>
                <w:lang w:eastAsia="ru-RU"/>
              </w:rPr>
            </w:pPr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Дополнительная </w:t>
            </w:r>
            <w:proofErr w:type="spellStart"/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общеразвивающая</w:t>
            </w:r>
            <w:proofErr w:type="spellEnd"/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общеобразовательная   программа в области музыкального искусства «Академический вокал»</w:t>
            </w:r>
          </w:p>
        </w:tc>
        <w:tc>
          <w:tcPr>
            <w:tcW w:w="2942" w:type="dxa"/>
          </w:tcPr>
          <w:p w:rsidR="00415B65" w:rsidRPr="00415B65" w:rsidRDefault="00455C7D" w:rsidP="00455C7D">
            <w:pPr>
              <w:spacing w:line="253" w:lineRule="atLeast"/>
              <w:textAlignment w:val="baseline"/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</w:tr>
      <w:tr w:rsidR="00455C7D" w:rsidTr="00D55923">
        <w:tc>
          <w:tcPr>
            <w:tcW w:w="675" w:type="dxa"/>
          </w:tcPr>
          <w:p w:rsidR="00455C7D" w:rsidRDefault="00455C7D" w:rsidP="00455C7D">
            <w:pPr>
              <w:spacing w:line="253" w:lineRule="atLeast"/>
              <w:textAlignment w:val="baseline"/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5954" w:type="dxa"/>
          </w:tcPr>
          <w:p w:rsidR="00455C7D" w:rsidRPr="00415B65" w:rsidRDefault="00455C7D" w:rsidP="00455C7D">
            <w:pPr>
              <w:spacing w:line="253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Дополнительная </w:t>
            </w:r>
            <w:proofErr w:type="spellStart"/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общеразвивающая</w:t>
            </w:r>
            <w:proofErr w:type="spellEnd"/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общеобразовательная   программа в области музыкального искусства «</w:t>
            </w:r>
            <w:r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Фортепиано</w:t>
            </w:r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942" w:type="dxa"/>
          </w:tcPr>
          <w:p w:rsidR="00455C7D" w:rsidRDefault="00455C7D" w:rsidP="00455C7D">
            <w:pPr>
              <w:spacing w:line="253" w:lineRule="atLeast"/>
              <w:textAlignment w:val="baseline"/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</w:tr>
      <w:tr w:rsidR="00455C7D" w:rsidTr="00D55923">
        <w:tc>
          <w:tcPr>
            <w:tcW w:w="675" w:type="dxa"/>
          </w:tcPr>
          <w:p w:rsidR="00455C7D" w:rsidRDefault="00455C7D" w:rsidP="00455C7D">
            <w:pPr>
              <w:spacing w:line="253" w:lineRule="atLeast"/>
              <w:textAlignment w:val="baseline"/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954" w:type="dxa"/>
          </w:tcPr>
          <w:p w:rsidR="00455C7D" w:rsidRPr="00415B65" w:rsidRDefault="00455C7D" w:rsidP="00455C7D">
            <w:pPr>
              <w:spacing w:line="253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Дополнительная </w:t>
            </w:r>
            <w:proofErr w:type="spellStart"/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общеразвивающая</w:t>
            </w:r>
            <w:proofErr w:type="spellEnd"/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общеобразовательная   программа в области музыкального искусства «</w:t>
            </w:r>
            <w:r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Народные инструменты</w:t>
            </w:r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942" w:type="dxa"/>
          </w:tcPr>
          <w:p w:rsidR="00455C7D" w:rsidRDefault="00455C7D" w:rsidP="00455C7D">
            <w:pPr>
              <w:spacing w:line="253" w:lineRule="atLeast"/>
              <w:textAlignment w:val="baseline"/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Гитара- 3</w:t>
            </w:r>
          </w:p>
        </w:tc>
      </w:tr>
      <w:tr w:rsidR="00455C7D" w:rsidTr="00D55923">
        <w:tc>
          <w:tcPr>
            <w:tcW w:w="675" w:type="dxa"/>
          </w:tcPr>
          <w:p w:rsidR="00455C7D" w:rsidRDefault="00455C7D" w:rsidP="00455C7D">
            <w:pPr>
              <w:spacing w:line="253" w:lineRule="atLeast"/>
              <w:textAlignment w:val="baseline"/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5954" w:type="dxa"/>
          </w:tcPr>
          <w:p w:rsidR="00455C7D" w:rsidRPr="00415B65" w:rsidRDefault="00455C7D" w:rsidP="00455C7D">
            <w:pPr>
              <w:spacing w:line="253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Дополнительная </w:t>
            </w:r>
            <w:proofErr w:type="spellStart"/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общеразвивающая</w:t>
            </w:r>
            <w:proofErr w:type="spellEnd"/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общеобразовательная   программа в области </w:t>
            </w:r>
            <w:r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изобразительного</w:t>
            </w:r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искусства «</w:t>
            </w:r>
            <w:r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Живопись</w:t>
            </w:r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942" w:type="dxa"/>
          </w:tcPr>
          <w:p w:rsidR="00455C7D" w:rsidRDefault="00455C7D" w:rsidP="00455C7D">
            <w:pPr>
              <w:spacing w:line="253" w:lineRule="atLeast"/>
              <w:textAlignment w:val="baseline"/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</w:tr>
    </w:tbl>
    <w:p w:rsidR="00415B65" w:rsidRPr="00415B65" w:rsidRDefault="00415B65" w:rsidP="00415B65">
      <w:pPr>
        <w:spacing w:line="253" w:lineRule="atLeast"/>
        <w:jc w:val="both"/>
        <w:textAlignment w:val="baseline"/>
        <w:rPr>
          <w:rFonts w:ascii="Calibri" w:eastAsia="Times New Roman" w:hAnsi="Calibri" w:cs="Times New Roman"/>
          <w:color w:val="000000"/>
          <w:spacing w:val="5"/>
          <w:lang w:eastAsia="ru-RU"/>
        </w:rPr>
      </w:pPr>
      <w:r w:rsidRPr="00415B6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415B65" w:rsidRPr="00415B65" w:rsidRDefault="00415B65" w:rsidP="00415B65">
      <w:pPr>
        <w:spacing w:line="253" w:lineRule="atLeast"/>
        <w:jc w:val="both"/>
        <w:textAlignment w:val="baseline"/>
        <w:rPr>
          <w:rFonts w:ascii="Calibri" w:eastAsia="Times New Roman" w:hAnsi="Calibri" w:cs="Times New Roman"/>
          <w:color w:val="000000"/>
          <w:spacing w:val="5"/>
          <w:lang w:eastAsia="ru-RU"/>
        </w:rPr>
      </w:pPr>
      <w:r w:rsidRPr="00415B6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lastRenderedPageBreak/>
        <w:t> Платное отделение:</w:t>
      </w:r>
    </w:p>
    <w:p w:rsidR="00415B65" w:rsidRDefault="00415B65" w:rsidP="00415B65">
      <w:pPr>
        <w:shd w:val="clear" w:color="auto" w:fill="FBFCFC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415B6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lang w:eastAsia="ru-RU"/>
        </w:rPr>
        <w:t> </w:t>
      </w:r>
      <w:r w:rsidRPr="00415B6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Вакантные места платного отделения (платные услуги)</w:t>
      </w:r>
    </w:p>
    <w:p w:rsidR="00455C7D" w:rsidRPr="00415B65" w:rsidRDefault="00455C7D" w:rsidP="00415B65">
      <w:pPr>
        <w:shd w:val="clear" w:color="auto" w:fill="FBFCFC"/>
        <w:jc w:val="both"/>
        <w:textAlignment w:val="baseline"/>
        <w:rPr>
          <w:rFonts w:ascii="Calibri" w:eastAsia="Times New Roman" w:hAnsi="Calibri" w:cs="Times New Roman"/>
          <w:color w:val="000000"/>
          <w:spacing w:val="5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CFC"/>
        <w:tblCellMar>
          <w:left w:w="0" w:type="dxa"/>
          <w:right w:w="0" w:type="dxa"/>
        </w:tblCellMar>
        <w:tblLook w:val="04A0"/>
      </w:tblPr>
      <w:tblGrid>
        <w:gridCol w:w="499"/>
        <w:gridCol w:w="6052"/>
        <w:gridCol w:w="2653"/>
      </w:tblGrid>
      <w:tr w:rsidR="00415B65" w:rsidRPr="00415B65" w:rsidTr="00455C7D">
        <w:trPr>
          <w:trHeight w:val="1016"/>
        </w:trPr>
        <w:tc>
          <w:tcPr>
            <w:tcW w:w="499" w:type="dxa"/>
            <w:shd w:val="clear" w:color="auto" w:fill="auto"/>
            <w:hideMark/>
          </w:tcPr>
          <w:p w:rsidR="00415B65" w:rsidRPr="00415B65" w:rsidRDefault="00455C7D" w:rsidP="00415B65">
            <w:pPr>
              <w:textAlignment w:val="baseline"/>
              <w:rPr>
                <w:rFonts w:ascii="Calibri" w:eastAsia="Times New Roman" w:hAnsi="Calibri" w:cs="Times New Roman"/>
                <w:spacing w:val="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052" w:type="dxa"/>
            <w:shd w:val="clear" w:color="auto" w:fill="auto"/>
            <w:hideMark/>
          </w:tcPr>
          <w:p w:rsidR="00415B65" w:rsidRPr="00415B65" w:rsidRDefault="00415B65" w:rsidP="00415B65">
            <w:pPr>
              <w:jc w:val="left"/>
              <w:textAlignment w:val="baseline"/>
              <w:rPr>
                <w:rFonts w:ascii="Calibri" w:eastAsia="Times New Roman" w:hAnsi="Calibri" w:cs="Times New Roman"/>
                <w:spacing w:val="5"/>
                <w:lang w:eastAsia="ru-RU"/>
              </w:rPr>
            </w:pPr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Дополнительная </w:t>
            </w:r>
            <w:proofErr w:type="spellStart"/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общеразвивающая</w:t>
            </w:r>
            <w:proofErr w:type="spellEnd"/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общеобразовательная программа «Музыкальное образование дошкольников»</w:t>
            </w:r>
          </w:p>
        </w:tc>
        <w:tc>
          <w:tcPr>
            <w:tcW w:w="2653" w:type="dxa"/>
            <w:shd w:val="clear" w:color="auto" w:fill="auto"/>
            <w:hideMark/>
          </w:tcPr>
          <w:p w:rsidR="00415B65" w:rsidRPr="00415B65" w:rsidRDefault="00415B65" w:rsidP="00415B65">
            <w:pPr>
              <w:jc w:val="both"/>
              <w:textAlignment w:val="baseline"/>
              <w:rPr>
                <w:rFonts w:ascii="Calibri" w:eastAsia="Times New Roman" w:hAnsi="Calibri" w:cs="Times New Roman"/>
                <w:spacing w:val="5"/>
                <w:lang w:eastAsia="ru-RU"/>
              </w:rPr>
            </w:pPr>
            <w:r w:rsidRPr="00415B65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415B65" w:rsidRPr="00415B65" w:rsidRDefault="00415B65" w:rsidP="00415B65">
            <w:pPr>
              <w:textAlignment w:val="baseline"/>
              <w:rPr>
                <w:rFonts w:ascii="Calibri" w:eastAsia="Times New Roman" w:hAnsi="Calibri" w:cs="Times New Roman"/>
                <w:spacing w:val="5"/>
                <w:lang w:eastAsia="ru-RU"/>
              </w:rPr>
            </w:pPr>
            <w:r w:rsidRPr="00415B65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</w:tr>
      <w:tr w:rsidR="00415B65" w:rsidRPr="00415B65" w:rsidTr="00455C7D">
        <w:trPr>
          <w:trHeight w:val="1016"/>
        </w:trPr>
        <w:tc>
          <w:tcPr>
            <w:tcW w:w="499" w:type="dxa"/>
            <w:shd w:val="clear" w:color="auto" w:fill="auto"/>
            <w:hideMark/>
          </w:tcPr>
          <w:p w:rsidR="00415B65" w:rsidRPr="00415B65" w:rsidRDefault="00455C7D" w:rsidP="00415B65">
            <w:pPr>
              <w:textAlignment w:val="baseline"/>
              <w:rPr>
                <w:rFonts w:ascii="Calibri" w:eastAsia="Times New Roman" w:hAnsi="Calibri" w:cs="Times New Roman"/>
                <w:spacing w:val="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052" w:type="dxa"/>
            <w:shd w:val="clear" w:color="auto" w:fill="auto"/>
            <w:hideMark/>
          </w:tcPr>
          <w:p w:rsidR="00415B65" w:rsidRPr="00415B65" w:rsidRDefault="00415B65" w:rsidP="00455C7D">
            <w:pPr>
              <w:jc w:val="left"/>
              <w:textAlignment w:val="baseline"/>
              <w:rPr>
                <w:rFonts w:ascii="Calibri" w:eastAsia="Times New Roman" w:hAnsi="Calibri" w:cs="Times New Roman"/>
                <w:spacing w:val="5"/>
                <w:lang w:eastAsia="ru-RU"/>
              </w:rPr>
            </w:pPr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Дополнительная </w:t>
            </w:r>
            <w:proofErr w:type="spellStart"/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общеразвивающая</w:t>
            </w:r>
            <w:proofErr w:type="spellEnd"/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общеобразовательная программа «</w:t>
            </w:r>
            <w:r w:rsidR="00455C7D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Ранее эстетическое развитие</w:t>
            </w:r>
            <w:r w:rsidRPr="00415B65">
              <w:rPr>
                <w:rFonts w:ascii="Times New Roman" w:eastAsia="Times New Roman" w:hAnsi="Times New Roman" w:cs="Times New Roman"/>
                <w:color w:val="080808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653" w:type="dxa"/>
            <w:shd w:val="clear" w:color="auto" w:fill="auto"/>
            <w:hideMark/>
          </w:tcPr>
          <w:p w:rsidR="00415B65" w:rsidRPr="00415B65" w:rsidRDefault="00415B65" w:rsidP="00415B65">
            <w:pPr>
              <w:jc w:val="both"/>
              <w:textAlignment w:val="baseline"/>
              <w:rPr>
                <w:rFonts w:ascii="Calibri" w:eastAsia="Times New Roman" w:hAnsi="Calibri" w:cs="Times New Roman"/>
                <w:spacing w:val="5"/>
                <w:lang w:eastAsia="ru-RU"/>
              </w:rPr>
            </w:pPr>
            <w:r w:rsidRPr="00415B65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415B65" w:rsidRPr="00415B65" w:rsidRDefault="00415B65" w:rsidP="00455C7D">
            <w:pPr>
              <w:textAlignment w:val="baseline"/>
              <w:rPr>
                <w:rFonts w:ascii="Calibri" w:eastAsia="Times New Roman" w:hAnsi="Calibri" w:cs="Times New Roman"/>
                <w:spacing w:val="5"/>
                <w:lang w:eastAsia="ru-RU"/>
              </w:rPr>
            </w:pPr>
            <w:r w:rsidRPr="00415B65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455C7D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</w:tr>
    </w:tbl>
    <w:p w:rsidR="00415B65" w:rsidRPr="00415B65" w:rsidRDefault="00415B65" w:rsidP="00415B65">
      <w:pPr>
        <w:spacing w:line="253" w:lineRule="atLeast"/>
        <w:jc w:val="both"/>
        <w:textAlignment w:val="baseline"/>
        <w:rPr>
          <w:rFonts w:ascii="Calibri" w:eastAsia="Times New Roman" w:hAnsi="Calibri" w:cs="Times New Roman"/>
          <w:color w:val="000000"/>
          <w:spacing w:val="5"/>
          <w:lang w:eastAsia="ru-RU"/>
        </w:rPr>
      </w:pPr>
      <w:r w:rsidRPr="00415B6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415B65" w:rsidRPr="00415B65" w:rsidRDefault="00415B65" w:rsidP="00455C7D">
      <w:pPr>
        <w:shd w:val="clear" w:color="auto" w:fill="FBFCFC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415B6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Прием обучающихся переводом из других образовательных учреждений </w:t>
      </w:r>
      <w:r w:rsidR="00455C7D" w:rsidRPr="00415B6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осуществляется</w:t>
      </w:r>
      <w:r w:rsidRPr="00415B6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в соответствии с</w:t>
      </w:r>
      <w:r w:rsidR="00455C7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правилами приема на обучение по дополнительным </w:t>
      </w:r>
      <w:proofErr w:type="spellStart"/>
      <w:r w:rsidR="00455C7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предпрофессиональным</w:t>
      </w:r>
      <w:proofErr w:type="spellEnd"/>
      <w:r w:rsidR="00455C7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программам в области искусств и правилами приема на обучение по дополнительным </w:t>
      </w:r>
      <w:proofErr w:type="spellStart"/>
      <w:r w:rsidR="00455C7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общеразвивающим</w:t>
      </w:r>
      <w:proofErr w:type="spellEnd"/>
      <w:r w:rsidR="00455C7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программам в области искусств</w:t>
      </w:r>
      <w:r w:rsidRPr="00415B6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 на общих основаниях.</w:t>
      </w:r>
    </w:p>
    <w:p w:rsidR="00415B65" w:rsidRPr="00415B65" w:rsidRDefault="00415B65" w:rsidP="00455C7D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19"/>
          <w:szCs w:val="19"/>
          <w:lang w:eastAsia="ru-RU"/>
        </w:rPr>
      </w:pPr>
      <w:r w:rsidRPr="00415B6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Поступающие проходят вступительные прослушивания с целью выявления соответствия образовательного уровня, определенного года обучения. Зачисление в течение учебного года производится только при наличии свободных мест.</w:t>
      </w:r>
    </w:p>
    <w:p w:rsidR="00415B65" w:rsidRPr="00415B65" w:rsidRDefault="00415B65" w:rsidP="00455C7D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19"/>
          <w:szCs w:val="19"/>
          <w:lang w:eastAsia="ru-RU"/>
        </w:rPr>
      </w:pPr>
      <w:r w:rsidRPr="00415B6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Подробную информацию можно получить по телефону </w:t>
      </w:r>
      <w:r w:rsidR="00455C7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8</w:t>
      </w:r>
      <w:r w:rsidRPr="00415B6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(3846) </w:t>
      </w:r>
      <w:r w:rsidR="00455C7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61-94-03</w:t>
      </w:r>
      <w:r w:rsidRPr="00415B6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.</w:t>
      </w:r>
    </w:p>
    <w:p w:rsidR="00415B65" w:rsidRPr="00415B65" w:rsidRDefault="00415B65" w:rsidP="00455C7D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19"/>
          <w:szCs w:val="19"/>
          <w:lang w:eastAsia="ru-RU"/>
        </w:rPr>
      </w:pPr>
      <w:r w:rsidRPr="00415B6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Контактное лицо: заместитель директора по УВР – </w:t>
      </w:r>
      <w:r w:rsidR="00455C7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Казакевич Галина Ивановна</w:t>
      </w:r>
    </w:p>
    <w:p w:rsidR="00E708EC" w:rsidRDefault="00E708EC"/>
    <w:sectPr w:rsidR="00E708EC" w:rsidSect="00E70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B65"/>
    <w:rsid w:val="00016143"/>
    <w:rsid w:val="00017081"/>
    <w:rsid w:val="00031168"/>
    <w:rsid w:val="000418F0"/>
    <w:rsid w:val="000710AB"/>
    <w:rsid w:val="00083E75"/>
    <w:rsid w:val="000B7348"/>
    <w:rsid w:val="000B7AEF"/>
    <w:rsid w:val="000C2212"/>
    <w:rsid w:val="000D4304"/>
    <w:rsid w:val="00117A51"/>
    <w:rsid w:val="00127E47"/>
    <w:rsid w:val="001316BB"/>
    <w:rsid w:val="00137F3C"/>
    <w:rsid w:val="00152CC7"/>
    <w:rsid w:val="00174BE9"/>
    <w:rsid w:val="0018581A"/>
    <w:rsid w:val="0018722A"/>
    <w:rsid w:val="001974AB"/>
    <w:rsid w:val="001A6F93"/>
    <w:rsid w:val="001C1304"/>
    <w:rsid w:val="001E7BEF"/>
    <w:rsid w:val="001F5B2C"/>
    <w:rsid w:val="00201A08"/>
    <w:rsid w:val="002074DF"/>
    <w:rsid w:val="0022520A"/>
    <w:rsid w:val="00265B33"/>
    <w:rsid w:val="00274A95"/>
    <w:rsid w:val="002A71FD"/>
    <w:rsid w:val="002B0D10"/>
    <w:rsid w:val="00312702"/>
    <w:rsid w:val="00326C08"/>
    <w:rsid w:val="00363AB6"/>
    <w:rsid w:val="00363C59"/>
    <w:rsid w:val="00394250"/>
    <w:rsid w:val="003A5160"/>
    <w:rsid w:val="003A7BC4"/>
    <w:rsid w:val="003B3251"/>
    <w:rsid w:val="003B7861"/>
    <w:rsid w:val="003C0D02"/>
    <w:rsid w:val="003E0592"/>
    <w:rsid w:val="00414D7B"/>
    <w:rsid w:val="00415B65"/>
    <w:rsid w:val="00447151"/>
    <w:rsid w:val="00455C7D"/>
    <w:rsid w:val="004674E5"/>
    <w:rsid w:val="00476845"/>
    <w:rsid w:val="004909CE"/>
    <w:rsid w:val="004D7345"/>
    <w:rsid w:val="00515D3E"/>
    <w:rsid w:val="00551C9E"/>
    <w:rsid w:val="00563998"/>
    <w:rsid w:val="0057374E"/>
    <w:rsid w:val="00582CEF"/>
    <w:rsid w:val="005B6BF8"/>
    <w:rsid w:val="005C7EA8"/>
    <w:rsid w:val="005F3772"/>
    <w:rsid w:val="006011C0"/>
    <w:rsid w:val="00614560"/>
    <w:rsid w:val="00626D16"/>
    <w:rsid w:val="00632761"/>
    <w:rsid w:val="00641448"/>
    <w:rsid w:val="00657C81"/>
    <w:rsid w:val="00696A62"/>
    <w:rsid w:val="006B0A0D"/>
    <w:rsid w:val="006D0BD2"/>
    <w:rsid w:val="006D6893"/>
    <w:rsid w:val="006E598B"/>
    <w:rsid w:val="006F091F"/>
    <w:rsid w:val="006F349B"/>
    <w:rsid w:val="00705329"/>
    <w:rsid w:val="0071659D"/>
    <w:rsid w:val="00787B37"/>
    <w:rsid w:val="007C1A54"/>
    <w:rsid w:val="007C6143"/>
    <w:rsid w:val="007C6D86"/>
    <w:rsid w:val="007C79E8"/>
    <w:rsid w:val="007D2E4B"/>
    <w:rsid w:val="007F1312"/>
    <w:rsid w:val="00823548"/>
    <w:rsid w:val="00826340"/>
    <w:rsid w:val="00871559"/>
    <w:rsid w:val="00871741"/>
    <w:rsid w:val="00873786"/>
    <w:rsid w:val="008824F4"/>
    <w:rsid w:val="00883B23"/>
    <w:rsid w:val="00893B58"/>
    <w:rsid w:val="00893BE2"/>
    <w:rsid w:val="008B0035"/>
    <w:rsid w:val="008C2694"/>
    <w:rsid w:val="008E02BB"/>
    <w:rsid w:val="00963BF5"/>
    <w:rsid w:val="0099045F"/>
    <w:rsid w:val="009943C3"/>
    <w:rsid w:val="009A22E9"/>
    <w:rsid w:val="009A2FD1"/>
    <w:rsid w:val="009A3B6B"/>
    <w:rsid w:val="009E3CD7"/>
    <w:rsid w:val="00A14830"/>
    <w:rsid w:val="00A3554F"/>
    <w:rsid w:val="00A535AA"/>
    <w:rsid w:val="00AC3081"/>
    <w:rsid w:val="00AE0766"/>
    <w:rsid w:val="00B02D12"/>
    <w:rsid w:val="00B06218"/>
    <w:rsid w:val="00B47CED"/>
    <w:rsid w:val="00B5193E"/>
    <w:rsid w:val="00B64AFF"/>
    <w:rsid w:val="00B65DC8"/>
    <w:rsid w:val="00B97379"/>
    <w:rsid w:val="00BA2F68"/>
    <w:rsid w:val="00BA3C72"/>
    <w:rsid w:val="00BD05A1"/>
    <w:rsid w:val="00BD27C0"/>
    <w:rsid w:val="00BD6BED"/>
    <w:rsid w:val="00BF261C"/>
    <w:rsid w:val="00C07876"/>
    <w:rsid w:val="00C26A31"/>
    <w:rsid w:val="00C43DAB"/>
    <w:rsid w:val="00C85821"/>
    <w:rsid w:val="00CA3B95"/>
    <w:rsid w:val="00CA57D5"/>
    <w:rsid w:val="00CD72C1"/>
    <w:rsid w:val="00CF5744"/>
    <w:rsid w:val="00D00EBA"/>
    <w:rsid w:val="00D014A5"/>
    <w:rsid w:val="00D81F26"/>
    <w:rsid w:val="00DF0A16"/>
    <w:rsid w:val="00E037CE"/>
    <w:rsid w:val="00E0405C"/>
    <w:rsid w:val="00E14CB2"/>
    <w:rsid w:val="00E1771D"/>
    <w:rsid w:val="00E37198"/>
    <w:rsid w:val="00E42C9E"/>
    <w:rsid w:val="00E54AC0"/>
    <w:rsid w:val="00E708EC"/>
    <w:rsid w:val="00E75756"/>
    <w:rsid w:val="00E84C9A"/>
    <w:rsid w:val="00E874AD"/>
    <w:rsid w:val="00F1026B"/>
    <w:rsid w:val="00F3038F"/>
    <w:rsid w:val="00F3739E"/>
    <w:rsid w:val="00F42C86"/>
    <w:rsid w:val="00F44965"/>
    <w:rsid w:val="00F44D75"/>
    <w:rsid w:val="00F65C2C"/>
    <w:rsid w:val="00F86CDD"/>
    <w:rsid w:val="00F9388F"/>
    <w:rsid w:val="00FA2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EC"/>
  </w:style>
  <w:style w:type="paragraph" w:styleId="1">
    <w:name w:val="heading 1"/>
    <w:basedOn w:val="a"/>
    <w:link w:val="10"/>
    <w:uiPriority w:val="9"/>
    <w:qFormat/>
    <w:rsid w:val="00415B65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B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15B6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5B65"/>
    <w:rPr>
      <w:b/>
      <w:bCs/>
    </w:rPr>
  </w:style>
  <w:style w:type="character" w:styleId="a5">
    <w:name w:val="Hyperlink"/>
    <w:basedOn w:val="a0"/>
    <w:uiPriority w:val="99"/>
    <w:semiHidden/>
    <w:unhideWhenUsed/>
    <w:rsid w:val="00415B65"/>
    <w:rPr>
      <w:color w:val="0000FF"/>
      <w:u w:val="single"/>
    </w:rPr>
  </w:style>
  <w:style w:type="table" w:styleId="a6">
    <w:name w:val="Table Grid"/>
    <w:basedOn w:val="a1"/>
    <w:uiPriority w:val="59"/>
    <w:rsid w:val="00415B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2026-04-08T08:03:00Z</dcterms:created>
  <dcterms:modified xsi:type="dcterms:W3CDTF">2026-04-08T08:25:00Z</dcterms:modified>
</cp:coreProperties>
</file>